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bookmarkStart w:id="0" w:name="_GoBack"/>
      <w:bookmarkEnd w:id="0"/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Pr="00D56526" w:rsidRDefault="004C067B" w:rsidP="009842B8">
      <w:pPr>
        <w:spacing w:after="0" w:line="240" w:lineRule="auto"/>
        <w:ind w:firstLine="709"/>
        <w:jc w:val="center"/>
        <w:rPr>
          <w:rFonts w:eastAsia="Times New Roman" w:cs="Liberation Serif"/>
          <w:b/>
          <w:i/>
          <w:sz w:val="26"/>
          <w:szCs w:val="26"/>
          <w:lang w:eastAsia="ru-RU"/>
        </w:rPr>
      </w:pPr>
      <w:r w:rsidRPr="00D56526">
        <w:rPr>
          <w:rFonts w:eastAsia="Times New Roman" w:cs="Liberation Serif"/>
          <w:b/>
          <w:i/>
          <w:sz w:val="26"/>
          <w:szCs w:val="26"/>
          <w:lang w:eastAsia="ru-RU"/>
        </w:rPr>
        <w:t xml:space="preserve">О внесении изменений в приказ Министерства здравоохранения </w:t>
      </w:r>
    </w:p>
    <w:p w:rsidR="004C067B" w:rsidRPr="00D56526" w:rsidRDefault="00257AC3" w:rsidP="009842B8">
      <w:pPr>
        <w:spacing w:after="0" w:line="240" w:lineRule="auto"/>
        <w:ind w:firstLine="709"/>
        <w:jc w:val="center"/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</w:pPr>
      <w:r w:rsidRPr="00D56526">
        <w:rPr>
          <w:rFonts w:eastAsia="Times New Roman" w:cs="Liberation Serif"/>
          <w:b/>
          <w:i/>
          <w:sz w:val="26"/>
          <w:szCs w:val="26"/>
          <w:lang w:eastAsia="ru-RU"/>
        </w:rPr>
        <w:t>Свердловской области от 06.06.2024 № 1345</w:t>
      </w:r>
      <w:r w:rsidR="004C067B" w:rsidRPr="00D56526">
        <w:rPr>
          <w:rFonts w:eastAsia="Times New Roman" w:cs="Liberation Serif"/>
          <w:b/>
          <w:i/>
          <w:sz w:val="26"/>
          <w:szCs w:val="26"/>
          <w:lang w:eastAsia="ru-RU"/>
        </w:rPr>
        <w:t>-п «</w:t>
      </w:r>
      <w:r w:rsidR="004C067B" w:rsidRPr="00D56526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t xml:space="preserve">Об организации оказания медицинской помощи </w:t>
      </w:r>
      <w:r w:rsidRPr="00D56526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t xml:space="preserve">взрослым пациентам с неврологическими заболеваниями в </w:t>
      </w:r>
      <w:r w:rsidR="004C067B" w:rsidRPr="00D56526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t>Свердловской области»</w:t>
      </w:r>
    </w:p>
    <w:p w:rsidR="004C067B" w:rsidRPr="00D56526" w:rsidRDefault="004C067B" w:rsidP="009842B8">
      <w:pPr>
        <w:spacing w:after="0" w:line="240" w:lineRule="auto"/>
        <w:rPr>
          <w:rFonts w:eastAsia="Times New Roman" w:cs="Liberation Serif"/>
          <w:b/>
          <w:i/>
          <w:sz w:val="26"/>
          <w:szCs w:val="26"/>
          <w:lang w:eastAsia="ru-RU"/>
        </w:rPr>
      </w:pPr>
    </w:p>
    <w:p w:rsidR="004C067B" w:rsidRPr="00D56526" w:rsidRDefault="004C067B" w:rsidP="00D56526">
      <w:pPr>
        <w:tabs>
          <w:tab w:val="left" w:pos="284"/>
        </w:tabs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  <w:lang w:eastAsia="ru-RU"/>
        </w:rPr>
      </w:pPr>
      <w:r w:rsidRPr="00D56526">
        <w:rPr>
          <w:rFonts w:eastAsia="Times New Roman" w:cs="Liberation Serif"/>
          <w:sz w:val="26"/>
          <w:szCs w:val="26"/>
          <w:lang w:eastAsia="ru-RU"/>
        </w:rPr>
        <w:t>В соответствии со статьей 101 Областного закона от 10 марта 1999 года</w:t>
      </w:r>
      <w:r w:rsidRPr="00D56526">
        <w:rPr>
          <w:rFonts w:eastAsia="Times New Roman" w:cs="Liberation Serif"/>
          <w:sz w:val="26"/>
          <w:szCs w:val="26"/>
          <w:lang w:eastAsia="ru-RU"/>
        </w:rPr>
        <w:br/>
        <w:t>№ 4-ОЗ «О правовых актах в Свердловской области»</w:t>
      </w:r>
    </w:p>
    <w:p w:rsidR="004C067B" w:rsidRPr="00D56526" w:rsidRDefault="004C067B" w:rsidP="00D56526">
      <w:pPr>
        <w:tabs>
          <w:tab w:val="left" w:pos="1080"/>
        </w:tabs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  <w:lang w:eastAsia="ru-RU"/>
        </w:rPr>
      </w:pPr>
      <w:r w:rsidRPr="00D56526">
        <w:rPr>
          <w:rFonts w:eastAsia="Times New Roman" w:cs="Liberation Serif"/>
          <w:b/>
          <w:sz w:val="26"/>
          <w:szCs w:val="26"/>
          <w:lang w:eastAsia="ru-RU"/>
        </w:rPr>
        <w:t>ПРИКАЗЫВАЮ:</w:t>
      </w:r>
    </w:p>
    <w:p w:rsidR="00BB699C" w:rsidRPr="00D56526" w:rsidRDefault="00BB699C" w:rsidP="00D56526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sz w:val="26"/>
          <w:szCs w:val="26"/>
        </w:rPr>
      </w:pPr>
      <w:r w:rsidRPr="00D56526">
        <w:rPr>
          <w:sz w:val="26"/>
          <w:szCs w:val="26"/>
        </w:rPr>
        <w:t>Пункт 11 приказа Министерства здравоохранения Свердловской области от</w:t>
      </w:r>
      <w:r w:rsidR="00D56526">
        <w:rPr>
          <w:sz w:val="26"/>
          <w:szCs w:val="26"/>
        </w:rPr>
        <w:t> </w:t>
      </w:r>
      <w:r w:rsidRPr="00D56526">
        <w:rPr>
          <w:sz w:val="26"/>
          <w:szCs w:val="26"/>
        </w:rPr>
        <w:t>06.06.2024 № 1345-п «Об организации оказания медицинской помощи взрослым пациентам с неврологическими заболеваниями в Свердловской области» (далее – приказ МЗ СО от 06.06.2024 №1345-п) («Официальный интернет-портал правовой информации Свердловской области» (www.pravo.gov66.ru), 2024, 19 июня, № 43212) изложить в</w:t>
      </w:r>
      <w:r w:rsidR="00D56526">
        <w:rPr>
          <w:sz w:val="26"/>
          <w:szCs w:val="26"/>
        </w:rPr>
        <w:t> </w:t>
      </w:r>
      <w:r w:rsidRPr="00D56526">
        <w:rPr>
          <w:sz w:val="26"/>
          <w:szCs w:val="26"/>
        </w:rPr>
        <w:t>следующей редакции:</w:t>
      </w:r>
    </w:p>
    <w:p w:rsidR="00BB699C" w:rsidRPr="00D56526" w:rsidRDefault="00BB699C" w:rsidP="00D56526">
      <w:pPr>
        <w:pStyle w:val="a5"/>
        <w:spacing w:after="0" w:line="240" w:lineRule="auto"/>
        <w:ind w:left="0" w:right="-1" w:firstLine="709"/>
        <w:jc w:val="both"/>
        <w:rPr>
          <w:rFonts w:eastAsia="Times New Roman" w:cs="Liberation Serif"/>
          <w:sz w:val="26"/>
          <w:szCs w:val="26"/>
          <w:lang w:eastAsia="ru-RU"/>
        </w:rPr>
      </w:pPr>
      <w:r w:rsidRPr="00D56526">
        <w:rPr>
          <w:rFonts w:cs="Liberation Serif"/>
          <w:sz w:val="26"/>
          <w:szCs w:val="26"/>
        </w:rPr>
        <w:t>«</w:t>
      </w:r>
      <w:r w:rsidR="007F310C">
        <w:rPr>
          <w:rFonts w:cs="Liberation Serif"/>
          <w:sz w:val="26"/>
          <w:szCs w:val="26"/>
        </w:rPr>
        <w:t xml:space="preserve">11. </w:t>
      </w:r>
      <w:r w:rsidRPr="00D56526">
        <w:rPr>
          <w:rFonts w:cs="Liberation Serif"/>
          <w:sz w:val="26"/>
          <w:szCs w:val="26"/>
        </w:rPr>
        <w:t>Контроль за исполнением настоящего приказа возложить</w:t>
      </w:r>
      <w:r w:rsidRPr="00D56526">
        <w:rPr>
          <w:rFonts w:cs="Liberation Serif"/>
          <w:sz w:val="26"/>
          <w:szCs w:val="26"/>
        </w:rPr>
        <w:br/>
        <w:t>на Первого заместителя Министра здравоохранения Свердловской области С.Б.</w:t>
      </w:r>
      <w:r w:rsidR="00D56526">
        <w:rPr>
          <w:rFonts w:cs="Liberation Serif"/>
          <w:sz w:val="26"/>
          <w:szCs w:val="26"/>
        </w:rPr>
        <w:t> </w:t>
      </w:r>
      <w:proofErr w:type="spellStart"/>
      <w:r w:rsidRPr="00D56526">
        <w:rPr>
          <w:rFonts w:cs="Liberation Serif"/>
          <w:sz w:val="26"/>
          <w:szCs w:val="26"/>
        </w:rPr>
        <w:t>Туркова</w:t>
      </w:r>
      <w:proofErr w:type="spellEnd"/>
      <w:r w:rsidRPr="00D56526">
        <w:rPr>
          <w:rFonts w:cs="Liberation Serif"/>
          <w:sz w:val="26"/>
          <w:szCs w:val="26"/>
        </w:rPr>
        <w:t>.».</w:t>
      </w:r>
    </w:p>
    <w:p w:rsidR="00537661" w:rsidRPr="00D56526" w:rsidRDefault="00537661" w:rsidP="00D56526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sz w:val="26"/>
          <w:szCs w:val="26"/>
        </w:rPr>
      </w:pPr>
      <w:r w:rsidRPr="00D56526">
        <w:rPr>
          <w:sz w:val="26"/>
          <w:szCs w:val="26"/>
        </w:rPr>
        <w:t xml:space="preserve">Внести в </w:t>
      </w:r>
      <w:r w:rsidR="00B72443" w:rsidRPr="00D56526">
        <w:rPr>
          <w:rFonts w:cs="Liberation Serif"/>
          <w:bCs/>
          <w:sz w:val="26"/>
          <w:szCs w:val="26"/>
        </w:rPr>
        <w:t xml:space="preserve">перечень муниципальных образований, закрепленных </w:t>
      </w:r>
      <w:r w:rsidR="00B72443" w:rsidRPr="00D56526">
        <w:rPr>
          <w:rFonts w:cs="Liberation Serif"/>
          <w:bCs/>
          <w:sz w:val="26"/>
          <w:szCs w:val="26"/>
        </w:rPr>
        <w:br/>
        <w:t>за медицинскими организациями для оказания неврологической помощи взрослому населению</w:t>
      </w:r>
      <w:r w:rsidR="00B72443" w:rsidRPr="00D56526">
        <w:rPr>
          <w:rFonts w:cs="Liberation Serif"/>
          <w:sz w:val="26"/>
          <w:szCs w:val="26"/>
        </w:rPr>
        <w:t xml:space="preserve"> Свердловской области, утвержденный</w:t>
      </w:r>
      <w:r w:rsidR="00B72443" w:rsidRPr="00D56526">
        <w:rPr>
          <w:sz w:val="26"/>
          <w:szCs w:val="26"/>
        </w:rPr>
        <w:t xml:space="preserve"> </w:t>
      </w:r>
      <w:r w:rsidR="00BB699C" w:rsidRPr="00D56526">
        <w:rPr>
          <w:sz w:val="26"/>
          <w:szCs w:val="26"/>
        </w:rPr>
        <w:t>приказ</w:t>
      </w:r>
      <w:r w:rsidR="007F310C">
        <w:rPr>
          <w:sz w:val="26"/>
          <w:szCs w:val="26"/>
        </w:rPr>
        <w:t>ом</w:t>
      </w:r>
      <w:r w:rsidR="00BB699C" w:rsidRPr="00D56526">
        <w:rPr>
          <w:sz w:val="26"/>
          <w:szCs w:val="26"/>
        </w:rPr>
        <w:t xml:space="preserve"> МЗ СО от 06.06.2024 </w:t>
      </w:r>
      <w:r w:rsidR="007F310C">
        <w:rPr>
          <w:sz w:val="26"/>
          <w:szCs w:val="26"/>
        </w:rPr>
        <w:br/>
      </w:r>
      <w:r w:rsidR="00BB699C" w:rsidRPr="00D56526">
        <w:rPr>
          <w:sz w:val="26"/>
          <w:szCs w:val="26"/>
        </w:rPr>
        <w:t>№1345-п</w:t>
      </w:r>
      <w:r w:rsidR="007F310C">
        <w:rPr>
          <w:sz w:val="26"/>
          <w:szCs w:val="26"/>
        </w:rPr>
        <w:t>,</w:t>
      </w:r>
      <w:r w:rsidR="00257AC3" w:rsidRPr="00D56526">
        <w:rPr>
          <w:sz w:val="26"/>
          <w:szCs w:val="26"/>
        </w:rPr>
        <w:t xml:space="preserve"> </w:t>
      </w:r>
      <w:r w:rsidR="00D8408C" w:rsidRPr="00D56526">
        <w:rPr>
          <w:sz w:val="26"/>
          <w:szCs w:val="26"/>
        </w:rPr>
        <w:t>следующие изменения</w:t>
      </w:r>
      <w:r w:rsidRPr="00D56526">
        <w:rPr>
          <w:sz w:val="26"/>
          <w:szCs w:val="26"/>
        </w:rPr>
        <w:t>:</w:t>
      </w:r>
    </w:p>
    <w:p w:rsidR="00F86254" w:rsidRPr="00D56526" w:rsidRDefault="00026D78" w:rsidP="00F86254">
      <w:pPr>
        <w:pStyle w:val="a5"/>
        <w:numPr>
          <w:ilvl w:val="0"/>
          <w:numId w:val="12"/>
        </w:numPr>
        <w:tabs>
          <w:tab w:val="left" w:pos="-142"/>
        </w:tabs>
        <w:spacing w:after="0" w:line="240" w:lineRule="auto"/>
        <w:ind w:right="-284"/>
        <w:jc w:val="both"/>
        <w:rPr>
          <w:rFonts w:eastAsia="Times New Roman" w:cs="Liberation Serif"/>
          <w:bCs/>
          <w:iCs/>
          <w:sz w:val="26"/>
          <w:szCs w:val="26"/>
          <w:lang w:eastAsia="ru-RU"/>
        </w:rPr>
      </w:pPr>
      <w:r w:rsidRPr="00D56526">
        <w:rPr>
          <w:rFonts w:eastAsia="Times New Roman" w:cs="Liberation Serif"/>
          <w:bCs/>
          <w:iCs/>
          <w:sz w:val="26"/>
          <w:szCs w:val="26"/>
          <w:lang w:eastAsia="ru-RU"/>
        </w:rPr>
        <w:t>пункты 8, 9, 10 изложить в следующей редакции:</w:t>
      </w:r>
    </w:p>
    <w:p w:rsidR="00026D78" w:rsidRPr="00F86254" w:rsidRDefault="00F86254" w:rsidP="00F86254">
      <w:pPr>
        <w:pStyle w:val="a5"/>
        <w:tabs>
          <w:tab w:val="left" w:pos="-142"/>
        </w:tabs>
        <w:spacing w:after="0" w:line="240" w:lineRule="auto"/>
        <w:ind w:left="-567" w:right="-284"/>
        <w:jc w:val="both"/>
        <w:rPr>
          <w:rFonts w:eastAsia="Times New Roman" w:cs="Liberation Serif"/>
          <w:bCs/>
          <w:iCs/>
          <w:szCs w:val="28"/>
          <w:lang w:eastAsia="ru-RU"/>
        </w:rPr>
      </w:pPr>
      <w:r w:rsidRPr="00F86254">
        <w:rPr>
          <w:rFonts w:eastAsia="Times New Roman" w:cs="Liberation Serif"/>
          <w:bCs/>
          <w:iCs/>
          <w:szCs w:val="28"/>
          <w:lang w:eastAsia="ru-RU"/>
        </w:rPr>
        <w:t>«</w:t>
      </w:r>
    </w:p>
    <w:tbl>
      <w:tblPr>
        <w:tblW w:w="520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701"/>
        <w:gridCol w:w="1701"/>
        <w:gridCol w:w="2254"/>
        <w:gridCol w:w="2254"/>
        <w:gridCol w:w="1889"/>
      </w:tblGrid>
      <w:tr w:rsidR="00967373" w:rsidRPr="00F86254" w:rsidTr="00D56526">
        <w:trPr>
          <w:trHeight w:val="491"/>
        </w:trPr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«ГБ № 1 г  Нижний Тагил»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«ГБ № 4 г Нижний Тагил»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  <w:hideMark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«ГБ № 1 г. Нижний Тагил»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«ГБ № 1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г. Нижний Тагил»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ГО г. Нижний Тагил (Дзержинский район), прикрепленное население</w:t>
            </w:r>
          </w:p>
        </w:tc>
      </w:tr>
      <w:tr w:rsidR="00967373" w:rsidRPr="00F86254" w:rsidTr="00D56526">
        <w:trPr>
          <w:trHeight w:val="5"/>
        </w:trPr>
        <w:tc>
          <w:tcPr>
            <w:tcW w:w="252" w:type="pct"/>
            <w:vMerge/>
            <w:shd w:val="clear" w:color="auto" w:fill="auto"/>
            <w:vAlign w:val="center"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«ЗАТО Свободный»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967373" w:rsidRPr="00F86254" w:rsidRDefault="00967373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Городской округ ЗАТО Свободный</w:t>
            </w:r>
          </w:p>
        </w:tc>
      </w:tr>
      <w:tr w:rsidR="0013318A" w:rsidRPr="00F86254" w:rsidTr="00D56526">
        <w:trPr>
          <w:trHeight w:val="5"/>
        </w:trPr>
        <w:tc>
          <w:tcPr>
            <w:tcW w:w="252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ФГБУЗ «МСЧ № 121 ФМБА России»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ФГБУЗ «МСЧ № 121 ФМБА России»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ГО Нижняя Салда, прикрепленное население</w:t>
            </w:r>
          </w:p>
        </w:tc>
      </w:tr>
      <w:tr w:rsidR="0013318A" w:rsidRPr="00F86254" w:rsidTr="00D56526">
        <w:trPr>
          <w:trHeight w:val="5"/>
        </w:trPr>
        <w:tc>
          <w:tcPr>
            <w:tcW w:w="252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ГБУЗ СО «Нижнесалдинская ЦГБ»</w:t>
            </w:r>
          </w:p>
        </w:tc>
        <w:tc>
          <w:tcPr>
            <w:tcW w:w="915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</w:tr>
      <w:tr w:rsidR="0013318A" w:rsidRPr="00F86254" w:rsidTr="00254074">
        <w:trPr>
          <w:trHeight w:val="819"/>
        </w:trPr>
        <w:tc>
          <w:tcPr>
            <w:tcW w:w="252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ГБУЗ СО «Верхнесалдинская ЦГБ»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ГБУЗ СО «Верхнесалдинская ЦГБ»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Верхнесалдинский ГО</w:t>
            </w:r>
          </w:p>
        </w:tc>
      </w:tr>
      <w:tr w:rsidR="0013318A" w:rsidRPr="00F86254" w:rsidTr="00D56526">
        <w:trPr>
          <w:trHeight w:val="480"/>
        </w:trPr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</w:p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«ГБ № 4 г.</w:t>
            </w:r>
            <w:r w:rsidR="00967373" w:rsidRPr="00F86254">
              <w:rPr>
                <w:rFonts w:cs="Liberation Serif"/>
                <w:color w:val="000000"/>
                <w:sz w:val="20"/>
                <w:szCs w:val="20"/>
              </w:rPr>
              <w:t> 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t>Нижний Тагил»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«Демидовская ГБ»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</w:p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«ГБ № 4 г. Нижний Тагил»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«Городская поликлиника №4 город Нижний Тагил»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г. Нижний Тагил, прикрепленное население</w:t>
            </w:r>
          </w:p>
        </w:tc>
      </w:tr>
      <w:tr w:rsidR="00F86254" w:rsidRPr="00F86254" w:rsidTr="00D56526">
        <w:trPr>
          <w:trHeight w:val="5"/>
        </w:trPr>
        <w:tc>
          <w:tcPr>
            <w:tcW w:w="252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«ЦГБ г.</w:t>
            </w:r>
            <w:r w:rsidR="00967373" w:rsidRPr="00F86254">
              <w:rPr>
                <w:rFonts w:cs="Liberation Serif"/>
                <w:color w:val="000000"/>
                <w:sz w:val="20"/>
                <w:szCs w:val="20"/>
              </w:rPr>
              <w:t> 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t>Кушва»</w:t>
            </w:r>
          </w:p>
        </w:tc>
        <w:tc>
          <w:tcPr>
            <w:tcW w:w="1092" w:type="pct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«ЦГБ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г. Кушва»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Кушвинский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F86254" w:rsidRPr="00F86254" w:rsidTr="00D56526">
        <w:trPr>
          <w:trHeight w:val="5"/>
        </w:trPr>
        <w:tc>
          <w:tcPr>
            <w:tcW w:w="252" w:type="pct"/>
            <w:vMerge/>
            <w:vAlign w:val="center"/>
            <w:hideMark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ГБУЗ СО «Нижнетуринская ЦГБ»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ГБУЗ СО «Нижнетуринская ЦГБ»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Нижнетуринский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F86254" w:rsidRPr="00F86254" w:rsidTr="00D56526">
        <w:trPr>
          <w:trHeight w:val="5"/>
        </w:trPr>
        <w:tc>
          <w:tcPr>
            <w:tcW w:w="252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ФГБУЗ «Центральная медико-санитарная часть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№ 31» ФМБА России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ФГБУЗ «Центральная медико-санитарная часть № 31» ФМБА России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Новоуральский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13318A" w:rsidRPr="00F86254" w:rsidTr="00254074">
        <w:trPr>
          <w:trHeight w:val="553"/>
        </w:trPr>
        <w:tc>
          <w:tcPr>
            <w:tcW w:w="252" w:type="pct"/>
            <w:vMerge w:val="restart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24" w:type="pct"/>
            <w:vMerge w:val="restart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«Демидовская ГБ»*</w:t>
            </w:r>
          </w:p>
        </w:tc>
        <w:tc>
          <w:tcPr>
            <w:tcW w:w="824" w:type="pct"/>
            <w:vMerge w:val="restart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«ГБ</w:t>
            </w:r>
            <w:r w:rsidR="00967373" w:rsidRPr="00F86254">
              <w:rPr>
                <w:rFonts w:cs="Liberation Serif"/>
                <w:color w:val="000000"/>
                <w:sz w:val="20"/>
                <w:szCs w:val="20"/>
              </w:rPr>
              <w:t> 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№ 4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г. Нижний Тагил»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«Демидовская ГБ»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«Демидовская ГБ»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г. Нижний Тагил, прикрепленное население</w:t>
            </w:r>
          </w:p>
        </w:tc>
      </w:tr>
      <w:tr w:rsidR="0013318A" w:rsidRPr="00F86254" w:rsidTr="00D56526">
        <w:trPr>
          <w:trHeight w:val="5"/>
        </w:trPr>
        <w:tc>
          <w:tcPr>
            <w:tcW w:w="252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«ГП № 3 город Нижний Тагил»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г. Нижний Тагил, прикрепленное население</w:t>
            </w:r>
          </w:p>
        </w:tc>
      </w:tr>
      <w:tr w:rsidR="0013318A" w:rsidRPr="00F86254" w:rsidTr="00D56526">
        <w:trPr>
          <w:trHeight w:val="5"/>
        </w:trPr>
        <w:tc>
          <w:tcPr>
            <w:tcW w:w="252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Merge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«Горноуральская городская поликлиника»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Горноуральский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13318A" w:rsidRPr="00F86254" w:rsidTr="00D56526">
        <w:trPr>
          <w:trHeight w:val="5"/>
        </w:trPr>
        <w:tc>
          <w:tcPr>
            <w:tcW w:w="252" w:type="pct"/>
            <w:vMerge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Merge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«ЦГБ г. Верхняя Тура»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13318A" w:rsidRPr="00F86254" w:rsidRDefault="0013318A" w:rsidP="00F86254">
            <w:pPr>
              <w:tabs>
                <w:tab w:val="left" w:pos="142"/>
                <w:tab w:val="left" w:pos="9915"/>
              </w:tabs>
              <w:spacing w:after="0" w:line="240" w:lineRule="auto"/>
              <w:ind w:right="-256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Городской округ Верхняя Тура</w:t>
            </w:r>
          </w:p>
        </w:tc>
      </w:tr>
      <w:tr w:rsidR="00F86254" w:rsidRPr="00F86254" w:rsidTr="00D56526">
        <w:trPr>
          <w:trHeight w:val="5"/>
        </w:trPr>
        <w:tc>
          <w:tcPr>
            <w:tcW w:w="252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«Красноуральская ГБ»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«Красноуральская ГБ»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ГО Красноуральск</w:t>
            </w:r>
          </w:p>
        </w:tc>
      </w:tr>
      <w:tr w:rsidR="00F86254" w:rsidRPr="00F86254" w:rsidTr="00D56526">
        <w:trPr>
          <w:trHeight w:val="5"/>
        </w:trPr>
        <w:tc>
          <w:tcPr>
            <w:tcW w:w="252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:rsidR="002B1C7C" w:rsidRPr="00F86254" w:rsidRDefault="0033396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>
              <w:rPr>
                <w:rFonts w:cs="Liberation Serif"/>
                <w:color w:val="000000"/>
                <w:sz w:val="20"/>
                <w:szCs w:val="20"/>
              </w:rPr>
              <w:br/>
              <w:t>«Качканарская ЦР</w:t>
            </w:r>
            <w:r w:rsidR="002B1C7C" w:rsidRPr="00F86254">
              <w:rPr>
                <w:rFonts w:cs="Liberation Serif"/>
                <w:color w:val="000000"/>
                <w:sz w:val="20"/>
                <w:szCs w:val="20"/>
              </w:rPr>
              <w:t>Б»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2B1C7C" w:rsidRPr="00F86254" w:rsidRDefault="0033396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>
              <w:rPr>
                <w:rFonts w:cs="Liberation Serif"/>
                <w:color w:val="000000"/>
                <w:sz w:val="20"/>
                <w:szCs w:val="20"/>
              </w:rPr>
              <w:br/>
              <w:t>«Качканарская ЦР</w:t>
            </w:r>
            <w:r w:rsidR="002B1C7C" w:rsidRPr="00F86254">
              <w:rPr>
                <w:rFonts w:cs="Liberation Serif"/>
                <w:color w:val="000000"/>
                <w:sz w:val="20"/>
                <w:szCs w:val="20"/>
              </w:rPr>
              <w:t>Б»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B1C7C" w:rsidRPr="00F86254" w:rsidRDefault="002B1C7C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Качканарский ГО</w:t>
            </w:r>
          </w:p>
        </w:tc>
      </w:tr>
    </w:tbl>
    <w:p w:rsidR="00026D78" w:rsidRPr="00967373" w:rsidRDefault="00967373" w:rsidP="00967373">
      <w:pPr>
        <w:tabs>
          <w:tab w:val="left" w:pos="142"/>
          <w:tab w:val="left" w:pos="9781"/>
        </w:tabs>
        <w:spacing w:after="0" w:line="240" w:lineRule="auto"/>
        <w:ind w:right="-284"/>
        <w:jc w:val="right"/>
        <w:rPr>
          <w:rFonts w:cs="Liberation Serif"/>
          <w:szCs w:val="28"/>
        </w:rPr>
      </w:pPr>
      <w:r>
        <w:rPr>
          <w:rFonts w:cs="Liberation Serif"/>
          <w:szCs w:val="28"/>
        </w:rPr>
        <w:t>»</w:t>
      </w:r>
      <w:r w:rsidR="00B01BCE">
        <w:rPr>
          <w:rFonts w:cs="Liberation Serif"/>
          <w:szCs w:val="28"/>
        </w:rPr>
        <w:t>;</w:t>
      </w:r>
    </w:p>
    <w:p w:rsidR="006E01A3" w:rsidRPr="00D56526" w:rsidRDefault="00967373" w:rsidP="00967373">
      <w:pPr>
        <w:pStyle w:val="a5"/>
        <w:numPr>
          <w:ilvl w:val="0"/>
          <w:numId w:val="12"/>
        </w:numPr>
        <w:tabs>
          <w:tab w:val="left" w:pos="142"/>
          <w:tab w:val="left" w:pos="9915"/>
        </w:tabs>
        <w:spacing w:after="0" w:line="240" w:lineRule="auto"/>
        <w:ind w:right="-284"/>
        <w:jc w:val="both"/>
        <w:rPr>
          <w:rFonts w:cs="Liberation Serif"/>
          <w:sz w:val="26"/>
          <w:szCs w:val="26"/>
        </w:rPr>
      </w:pPr>
      <w:r w:rsidRPr="00D56526">
        <w:rPr>
          <w:rFonts w:cs="Liberation Serif"/>
          <w:sz w:val="26"/>
          <w:szCs w:val="26"/>
        </w:rPr>
        <w:t>пункт 13 изложить в следующей редакции:</w:t>
      </w:r>
    </w:p>
    <w:p w:rsidR="00967373" w:rsidRPr="00B01BCE" w:rsidRDefault="00967373" w:rsidP="00967373">
      <w:pPr>
        <w:tabs>
          <w:tab w:val="left" w:pos="142"/>
          <w:tab w:val="left" w:pos="9915"/>
        </w:tabs>
        <w:spacing w:after="0" w:line="240" w:lineRule="auto"/>
        <w:ind w:left="-567" w:right="-284"/>
        <w:jc w:val="both"/>
        <w:rPr>
          <w:rFonts w:cs="Liberation Serif"/>
          <w:szCs w:val="28"/>
        </w:rPr>
      </w:pPr>
      <w:r w:rsidRPr="00B01BCE">
        <w:rPr>
          <w:rFonts w:cs="Liberation Serif"/>
          <w:szCs w:val="28"/>
        </w:rPr>
        <w:t>«</w:t>
      </w:r>
    </w:p>
    <w:tbl>
      <w:tblPr>
        <w:tblW w:w="5178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90"/>
        <w:gridCol w:w="1406"/>
        <w:gridCol w:w="2392"/>
        <w:gridCol w:w="2400"/>
        <w:gridCol w:w="1109"/>
      </w:tblGrid>
      <w:tr w:rsidR="00B01BCE" w:rsidRPr="00F86254" w:rsidTr="00D56526">
        <w:trPr>
          <w:trHeight w:val="524"/>
        </w:trPr>
        <w:tc>
          <w:tcPr>
            <w:tcW w:w="277" w:type="pct"/>
            <w:vMerge w:val="restart"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Верхнепышминская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ЦГБ им. П.Д. Бородина»</w:t>
            </w:r>
          </w:p>
        </w:tc>
        <w:tc>
          <w:tcPr>
            <w:tcW w:w="685" w:type="pct"/>
            <w:vMerge w:val="restart"/>
            <w:vAlign w:val="center"/>
            <w:hideMark/>
          </w:tcPr>
          <w:p w:rsidR="00B01BCE" w:rsidRPr="00F86254" w:rsidRDefault="00B01BCE" w:rsidP="00254074">
            <w:pPr>
              <w:tabs>
                <w:tab w:val="left" w:pos="142"/>
                <w:tab w:val="left" w:pos="9915"/>
              </w:tabs>
              <w:spacing w:after="0" w:line="240" w:lineRule="auto"/>
              <w:jc w:val="center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«ЦГКБ №</w:t>
            </w:r>
            <w:r w:rsidR="00254074">
              <w:rPr>
                <w:rFonts w:cs="Liberation Serif"/>
                <w:color w:val="000000"/>
                <w:sz w:val="20"/>
                <w:szCs w:val="20"/>
              </w:rPr>
              <w:t> 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t>23»</w:t>
            </w:r>
          </w:p>
        </w:tc>
        <w:tc>
          <w:tcPr>
            <w:tcW w:w="1165" w:type="pct"/>
            <w:vMerge w:val="restart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Верхнепышминская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ЦГБ им. П.Д. Бородина»</w:t>
            </w:r>
          </w:p>
        </w:tc>
        <w:tc>
          <w:tcPr>
            <w:tcW w:w="1169" w:type="pct"/>
            <w:vMerge w:val="restart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Верхнепышминская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ЦГБ им. П.Д Бородина»</w:t>
            </w:r>
          </w:p>
        </w:tc>
        <w:tc>
          <w:tcPr>
            <w:tcW w:w="540" w:type="pct"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Средне-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уральск</w:t>
            </w:r>
            <w:proofErr w:type="spellEnd"/>
          </w:p>
        </w:tc>
      </w:tr>
      <w:tr w:rsidR="00B01BCE" w:rsidRPr="00F86254" w:rsidTr="00254074">
        <w:trPr>
          <w:trHeight w:val="531"/>
        </w:trPr>
        <w:tc>
          <w:tcPr>
            <w:tcW w:w="277" w:type="pct"/>
            <w:vMerge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vMerge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vMerge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vMerge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ГО Верхняя Пышма</w:t>
            </w:r>
          </w:p>
        </w:tc>
      </w:tr>
      <w:tr w:rsidR="00B01BCE" w:rsidRPr="00F86254" w:rsidTr="00D56526">
        <w:trPr>
          <w:trHeight w:val="18"/>
        </w:trPr>
        <w:tc>
          <w:tcPr>
            <w:tcW w:w="277" w:type="pct"/>
            <w:vMerge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vMerge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«Березовская ЦГБ»</w:t>
            </w:r>
          </w:p>
        </w:tc>
        <w:tc>
          <w:tcPr>
            <w:tcW w:w="1169" w:type="pct"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«Березовская ЦГБ»</w:t>
            </w:r>
          </w:p>
        </w:tc>
        <w:tc>
          <w:tcPr>
            <w:tcW w:w="540" w:type="pct"/>
            <w:shd w:val="clear" w:color="auto" w:fill="auto"/>
            <w:hideMark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Березовс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>-кий ГО</w:t>
            </w:r>
          </w:p>
        </w:tc>
      </w:tr>
      <w:tr w:rsidR="00B01BCE" w:rsidRPr="00F86254" w:rsidTr="00D56526">
        <w:trPr>
          <w:trHeight w:val="18"/>
        </w:trPr>
        <w:tc>
          <w:tcPr>
            <w:tcW w:w="277" w:type="pct"/>
            <w:vMerge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«ГКБ № 14»</w:t>
            </w:r>
          </w:p>
        </w:tc>
        <w:tc>
          <w:tcPr>
            <w:tcW w:w="1165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Сысертская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> ЦРБ»</w:t>
            </w:r>
          </w:p>
        </w:tc>
        <w:tc>
          <w:tcPr>
            <w:tcW w:w="1169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Арамильская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ГБ»</w:t>
            </w:r>
          </w:p>
        </w:tc>
        <w:tc>
          <w:tcPr>
            <w:tcW w:w="540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Ара-</w:t>
            </w: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мильский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B01BCE" w:rsidRPr="00F86254" w:rsidTr="00D56526">
        <w:trPr>
          <w:trHeight w:val="18"/>
        </w:trPr>
        <w:tc>
          <w:tcPr>
            <w:tcW w:w="277" w:type="pct"/>
            <w:vMerge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 w:val="restar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 xml:space="preserve">ГАУЗ СО 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br/>
              <w:t>«ГБ № 1 г  Нижний Тагил»</w:t>
            </w:r>
          </w:p>
        </w:tc>
        <w:tc>
          <w:tcPr>
            <w:tcW w:w="1165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«Невьянская ЦРБ»</w:t>
            </w:r>
          </w:p>
        </w:tc>
        <w:tc>
          <w:tcPr>
            <w:tcW w:w="1169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ГАУЗ СО «Невьянская ЦРБ»</w:t>
            </w:r>
          </w:p>
        </w:tc>
        <w:tc>
          <w:tcPr>
            <w:tcW w:w="540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proofErr w:type="spellStart"/>
            <w:r w:rsidRPr="00F86254">
              <w:rPr>
                <w:rFonts w:cs="Liberation Serif"/>
                <w:color w:val="000000"/>
                <w:sz w:val="20"/>
                <w:szCs w:val="20"/>
              </w:rPr>
              <w:t>Невьянс</w:t>
            </w:r>
            <w:proofErr w:type="spellEnd"/>
            <w:r w:rsidRPr="00F86254">
              <w:rPr>
                <w:rFonts w:cs="Liberation Serif"/>
                <w:color w:val="000000"/>
                <w:sz w:val="20"/>
                <w:szCs w:val="20"/>
              </w:rPr>
              <w:t>-кий ГО</w:t>
            </w:r>
          </w:p>
        </w:tc>
      </w:tr>
      <w:tr w:rsidR="00B01BCE" w:rsidRPr="00F86254" w:rsidTr="00D56526">
        <w:trPr>
          <w:trHeight w:val="18"/>
        </w:trPr>
        <w:tc>
          <w:tcPr>
            <w:tcW w:w="277" w:type="pct"/>
            <w:vMerge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auto"/>
          </w:tcPr>
          <w:p w:rsidR="00B01BCE" w:rsidRPr="00F86254" w:rsidRDefault="0033396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>
              <w:rPr>
                <w:rFonts w:cs="Liberation Serif"/>
                <w:color w:val="000000"/>
                <w:sz w:val="20"/>
                <w:szCs w:val="20"/>
              </w:rPr>
              <w:t>ГАУЗ СО «Кировградская ЦР</w:t>
            </w:r>
            <w:r w:rsidR="00B01BCE" w:rsidRPr="00F86254">
              <w:rPr>
                <w:rFonts w:cs="Liberation Serif"/>
                <w:color w:val="000000"/>
                <w:sz w:val="20"/>
                <w:szCs w:val="20"/>
              </w:rPr>
              <w:t>Б»</w:t>
            </w:r>
          </w:p>
        </w:tc>
        <w:tc>
          <w:tcPr>
            <w:tcW w:w="1169" w:type="pct"/>
            <w:shd w:val="clear" w:color="auto" w:fill="auto"/>
          </w:tcPr>
          <w:p w:rsidR="00B01BCE" w:rsidRPr="00F86254" w:rsidRDefault="0033396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>
              <w:rPr>
                <w:rFonts w:cs="Liberation Serif"/>
                <w:color w:val="000000"/>
                <w:sz w:val="20"/>
                <w:szCs w:val="20"/>
              </w:rPr>
              <w:t>ГАУЗ СО «Кировградская ЦР</w:t>
            </w:r>
            <w:r w:rsidR="00B01BCE" w:rsidRPr="00F86254">
              <w:rPr>
                <w:rFonts w:cs="Liberation Serif"/>
                <w:color w:val="000000"/>
                <w:sz w:val="20"/>
                <w:szCs w:val="20"/>
              </w:rPr>
              <w:t>Б»</w:t>
            </w:r>
          </w:p>
        </w:tc>
        <w:tc>
          <w:tcPr>
            <w:tcW w:w="540" w:type="pct"/>
            <w:shd w:val="clear" w:color="auto" w:fill="auto"/>
          </w:tcPr>
          <w:p w:rsidR="00B01BCE" w:rsidRPr="00F86254" w:rsidRDefault="00B01BCE" w:rsidP="00F86254">
            <w:pPr>
              <w:tabs>
                <w:tab w:val="left" w:pos="142"/>
                <w:tab w:val="left" w:pos="9915"/>
              </w:tabs>
              <w:spacing w:after="0" w:line="240" w:lineRule="auto"/>
              <w:rPr>
                <w:rFonts w:cs="Liberation Serif"/>
                <w:color w:val="000000"/>
                <w:sz w:val="20"/>
                <w:szCs w:val="20"/>
              </w:rPr>
            </w:pPr>
            <w:r w:rsidRPr="00F86254">
              <w:rPr>
                <w:rFonts w:cs="Liberation Serif"/>
                <w:color w:val="000000"/>
                <w:sz w:val="20"/>
                <w:szCs w:val="20"/>
              </w:rPr>
              <w:t>Киров</w:t>
            </w:r>
            <w:r>
              <w:rPr>
                <w:rFonts w:cs="Liberation Serif"/>
                <w:color w:val="000000"/>
                <w:sz w:val="20"/>
                <w:szCs w:val="20"/>
              </w:rPr>
              <w:t>-</w:t>
            </w:r>
            <w:r w:rsidRPr="00F86254">
              <w:rPr>
                <w:rFonts w:cs="Liberation Serif"/>
                <w:color w:val="000000"/>
                <w:sz w:val="20"/>
                <w:szCs w:val="20"/>
              </w:rPr>
              <w:t>градский ГО</w:t>
            </w:r>
          </w:p>
        </w:tc>
      </w:tr>
    </w:tbl>
    <w:p w:rsidR="006E01A3" w:rsidRDefault="00B01BCE" w:rsidP="00B72443">
      <w:pPr>
        <w:tabs>
          <w:tab w:val="left" w:pos="142"/>
          <w:tab w:val="left" w:pos="9915"/>
        </w:tabs>
        <w:spacing w:after="0" w:line="240" w:lineRule="auto"/>
        <w:ind w:left="-567" w:right="-284"/>
        <w:jc w:val="right"/>
        <w:rPr>
          <w:rFonts w:cs="Liberation Serif"/>
          <w:szCs w:val="28"/>
        </w:rPr>
      </w:pPr>
      <w:r>
        <w:rPr>
          <w:rFonts w:cs="Liberation Serif"/>
          <w:szCs w:val="28"/>
        </w:rPr>
        <w:t>».</w:t>
      </w:r>
    </w:p>
    <w:p w:rsidR="00BB699C" w:rsidRPr="00D56526" w:rsidRDefault="00BB699C" w:rsidP="00D56526">
      <w:pPr>
        <w:pStyle w:val="a5"/>
        <w:tabs>
          <w:tab w:val="left" w:pos="142"/>
          <w:tab w:val="left" w:pos="1134"/>
        </w:tabs>
        <w:ind w:left="0" w:right="-1" w:firstLine="709"/>
        <w:jc w:val="both"/>
        <w:rPr>
          <w:rFonts w:cs="Liberation Serif"/>
          <w:sz w:val="26"/>
          <w:szCs w:val="26"/>
        </w:rPr>
      </w:pPr>
      <w:r w:rsidRPr="00D56526">
        <w:rPr>
          <w:rFonts w:eastAsia="Liberation Serif" w:cs="Liberation Serif"/>
          <w:color w:val="000000"/>
          <w:sz w:val="26"/>
          <w:szCs w:val="26"/>
        </w:rPr>
        <w:t>3. Настоящий приказ опубликовать на «Официальном интернет-портале правовой информации Свердловской области» (www.pravo.gov66.ru) в течение 10 дней со дня его принятия.</w:t>
      </w:r>
    </w:p>
    <w:p w:rsidR="00BB699C" w:rsidRPr="00D56526" w:rsidRDefault="007F310C" w:rsidP="00D56526">
      <w:pPr>
        <w:pStyle w:val="a5"/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eastAsia="Liberation Serif" w:cs="Liberation Serif"/>
          <w:color w:val="000000"/>
          <w:sz w:val="26"/>
          <w:szCs w:val="26"/>
        </w:rPr>
      </w:pPr>
      <w:r>
        <w:rPr>
          <w:rFonts w:cs="Liberation Serif"/>
          <w:sz w:val="26"/>
          <w:szCs w:val="26"/>
        </w:rPr>
        <w:t>4</w:t>
      </w:r>
      <w:r w:rsidR="00BB699C" w:rsidRPr="00D56526">
        <w:rPr>
          <w:rFonts w:cs="Liberation Serif"/>
          <w:sz w:val="26"/>
          <w:szCs w:val="26"/>
        </w:rPr>
        <w:t>.</w:t>
      </w:r>
      <w:r w:rsidR="00BB699C" w:rsidRPr="00D56526">
        <w:rPr>
          <w:rFonts w:cs="Liberation Serif"/>
          <w:sz w:val="26"/>
          <w:szCs w:val="26"/>
        </w:rPr>
        <w:tab/>
      </w:r>
      <w:r w:rsidR="00BB699C" w:rsidRPr="00D56526">
        <w:rPr>
          <w:rFonts w:eastAsia="Liberation Serif" w:cs="Liberation Serif"/>
          <w:color w:val="000000"/>
          <w:sz w:val="26"/>
          <w:szCs w:val="26"/>
        </w:rPr>
        <w:t>Копию настоящего приказа направить в Главное управление Министерства юстиции Российской Фед</w:t>
      </w:r>
      <w:r w:rsidR="00D56526">
        <w:rPr>
          <w:rFonts w:eastAsia="Liberation Serif" w:cs="Liberation Serif"/>
          <w:color w:val="000000"/>
          <w:sz w:val="26"/>
          <w:szCs w:val="26"/>
        </w:rPr>
        <w:t xml:space="preserve">ерации по Свердловской области </w:t>
      </w:r>
      <w:r w:rsidR="00BB699C" w:rsidRPr="00D56526">
        <w:rPr>
          <w:rFonts w:eastAsia="Liberation Serif" w:cs="Liberation Serif"/>
          <w:color w:val="000000"/>
          <w:sz w:val="26"/>
          <w:szCs w:val="26"/>
        </w:rPr>
        <w:t>и Прокуратуру Свердловской области в течение семи дней с момента опубликования.</w:t>
      </w:r>
    </w:p>
    <w:p w:rsidR="00FF5EDC" w:rsidRPr="00D56526" w:rsidRDefault="007F310C" w:rsidP="00D56526">
      <w:pPr>
        <w:pStyle w:val="a5"/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5</w:t>
      </w:r>
      <w:r w:rsidR="00BB699C" w:rsidRPr="00D56526">
        <w:rPr>
          <w:rFonts w:cs="Liberation Serif"/>
          <w:sz w:val="26"/>
          <w:szCs w:val="26"/>
        </w:rPr>
        <w:t>.</w:t>
      </w:r>
      <w:r w:rsidR="00BB699C" w:rsidRPr="00D56526">
        <w:rPr>
          <w:rFonts w:cs="Liberation Serif"/>
          <w:sz w:val="26"/>
          <w:szCs w:val="26"/>
        </w:rPr>
        <w:tab/>
        <w:t>Контроль за исполнением настоящего приказа возложить</w:t>
      </w:r>
      <w:r w:rsidR="00BB699C" w:rsidRPr="00D56526">
        <w:rPr>
          <w:rFonts w:cs="Liberation Serif"/>
          <w:sz w:val="26"/>
          <w:szCs w:val="26"/>
        </w:rPr>
        <w:br/>
        <w:t xml:space="preserve">на Первого заместителя Министра С.Б. </w:t>
      </w:r>
      <w:proofErr w:type="spellStart"/>
      <w:r w:rsidR="00BB699C" w:rsidRPr="00D56526">
        <w:rPr>
          <w:rFonts w:cs="Liberation Serif"/>
          <w:sz w:val="26"/>
          <w:szCs w:val="26"/>
        </w:rPr>
        <w:t>Туркова</w:t>
      </w:r>
      <w:proofErr w:type="spellEnd"/>
      <w:r w:rsidR="00BB699C" w:rsidRPr="00D56526">
        <w:rPr>
          <w:rFonts w:cs="Liberation Serif"/>
          <w:sz w:val="26"/>
          <w:szCs w:val="26"/>
        </w:rPr>
        <w:t>.</w:t>
      </w:r>
    </w:p>
    <w:p w:rsidR="00BB699C" w:rsidRPr="00D56526" w:rsidRDefault="00BB699C" w:rsidP="00D56526">
      <w:pPr>
        <w:tabs>
          <w:tab w:val="left" w:pos="142"/>
          <w:tab w:val="left" w:pos="1134"/>
        </w:tabs>
        <w:spacing w:after="0" w:line="240" w:lineRule="auto"/>
        <w:ind w:right="-284"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p w:rsidR="004C067B" w:rsidRPr="00D56526" w:rsidRDefault="004C067B" w:rsidP="00D56526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p w:rsidR="0002264C" w:rsidRPr="00D56526" w:rsidRDefault="004C067B" w:rsidP="00D56526">
      <w:pPr>
        <w:tabs>
          <w:tab w:val="left" w:pos="142"/>
          <w:tab w:val="left" w:pos="1134"/>
        </w:tabs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  <w:lang w:eastAsia="ru-RU"/>
        </w:rPr>
      </w:pPr>
      <w:r w:rsidRPr="00D56526">
        <w:rPr>
          <w:rFonts w:eastAsia="Times New Roman" w:cs="Liberation Serif"/>
          <w:sz w:val="26"/>
          <w:szCs w:val="26"/>
          <w:lang w:eastAsia="ru-RU"/>
        </w:rPr>
        <w:t xml:space="preserve">Министр                                                                             </w:t>
      </w:r>
      <w:r w:rsidR="0005360E" w:rsidRPr="00D56526">
        <w:rPr>
          <w:rFonts w:eastAsia="Times New Roman" w:cs="Liberation Serif"/>
          <w:sz w:val="26"/>
          <w:szCs w:val="26"/>
          <w:lang w:eastAsia="ru-RU"/>
        </w:rPr>
        <w:t xml:space="preserve">          </w:t>
      </w:r>
      <w:r w:rsidR="00D56526">
        <w:rPr>
          <w:rFonts w:eastAsia="Times New Roman" w:cs="Liberation Serif"/>
          <w:sz w:val="26"/>
          <w:szCs w:val="26"/>
          <w:lang w:eastAsia="ru-RU"/>
        </w:rPr>
        <w:t xml:space="preserve">         </w:t>
      </w:r>
      <w:r w:rsidR="0005360E" w:rsidRPr="00D56526">
        <w:rPr>
          <w:rFonts w:eastAsia="Times New Roman" w:cs="Liberation Serif"/>
          <w:sz w:val="26"/>
          <w:szCs w:val="26"/>
          <w:lang w:eastAsia="ru-RU"/>
        </w:rPr>
        <w:t xml:space="preserve">   </w:t>
      </w:r>
      <w:r w:rsidR="00D56526">
        <w:rPr>
          <w:rFonts w:eastAsia="Times New Roman" w:cs="Liberation Serif"/>
          <w:sz w:val="26"/>
          <w:szCs w:val="26"/>
          <w:lang w:eastAsia="ru-RU"/>
        </w:rPr>
        <w:t xml:space="preserve">  </w:t>
      </w:r>
      <w:r w:rsidR="0005360E" w:rsidRPr="00D56526">
        <w:rPr>
          <w:rFonts w:eastAsia="Times New Roman" w:cs="Liberation Serif"/>
          <w:sz w:val="26"/>
          <w:szCs w:val="26"/>
          <w:lang w:eastAsia="ru-RU"/>
        </w:rPr>
        <w:t xml:space="preserve">                   </w:t>
      </w:r>
      <w:r w:rsidR="00B72443" w:rsidRPr="00D56526">
        <w:rPr>
          <w:rFonts w:eastAsia="Times New Roman" w:cs="Liberation Serif"/>
          <w:sz w:val="26"/>
          <w:szCs w:val="26"/>
          <w:lang w:eastAsia="ru-RU"/>
        </w:rPr>
        <w:t>А.А. Карлов</w:t>
      </w:r>
    </w:p>
    <w:sectPr w:rsidR="0002264C" w:rsidRPr="00D56526" w:rsidSect="00D56526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6F" w:rsidRDefault="00C40D6F" w:rsidP="0086559C">
      <w:pPr>
        <w:spacing w:after="0" w:line="240" w:lineRule="auto"/>
      </w:pPr>
      <w:r>
        <w:separator/>
      </w:r>
    </w:p>
  </w:endnote>
  <w:endnote w:type="continuationSeparator" w:id="0">
    <w:p w:rsidR="00C40D6F" w:rsidRDefault="00C40D6F" w:rsidP="008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6F" w:rsidRDefault="00C40D6F" w:rsidP="0086559C">
      <w:pPr>
        <w:spacing w:after="0" w:line="240" w:lineRule="auto"/>
      </w:pPr>
      <w:r>
        <w:separator/>
      </w:r>
    </w:p>
  </w:footnote>
  <w:footnote w:type="continuationSeparator" w:id="0">
    <w:p w:rsidR="00C40D6F" w:rsidRDefault="00C40D6F" w:rsidP="008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2476"/>
      <w:docPartObj>
        <w:docPartGallery w:val="Page Numbers (Top of Page)"/>
        <w:docPartUnique/>
      </w:docPartObj>
    </w:sdtPr>
    <w:sdtEndPr/>
    <w:sdtContent>
      <w:p w:rsidR="0015125A" w:rsidRDefault="001512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D2">
          <w:rPr>
            <w:noProof/>
          </w:rPr>
          <w:t>2</w:t>
        </w:r>
        <w:r>
          <w:fldChar w:fldCharType="end"/>
        </w:r>
      </w:p>
    </w:sdtContent>
  </w:sdt>
  <w:p w:rsidR="0015125A" w:rsidRDefault="001512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D7C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7E7"/>
    <w:multiLevelType w:val="hybridMultilevel"/>
    <w:tmpl w:val="82EE8D3C"/>
    <w:lvl w:ilvl="0" w:tplc="3F5AB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7753A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31D3"/>
    <w:multiLevelType w:val="hybridMultilevel"/>
    <w:tmpl w:val="E60619C4"/>
    <w:lvl w:ilvl="0" w:tplc="EB2A6F4A">
      <w:start w:val="1"/>
      <w:numFmt w:val="decimal"/>
      <w:lvlText w:val="%1)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 w15:restartNumberingAfterBreak="0">
    <w:nsid w:val="3A7725F3"/>
    <w:multiLevelType w:val="hybridMultilevel"/>
    <w:tmpl w:val="F8EADAA2"/>
    <w:lvl w:ilvl="0" w:tplc="3F643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B647AD"/>
    <w:multiLevelType w:val="hybridMultilevel"/>
    <w:tmpl w:val="658C3C30"/>
    <w:lvl w:ilvl="0" w:tplc="866A28C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DE477CE">
      <w:start w:val="1"/>
      <w:numFmt w:val="decimal"/>
      <w:lvlText w:val="%4."/>
      <w:lvlJc w:val="left"/>
      <w:pPr>
        <w:ind w:left="2880" w:hanging="360"/>
      </w:pPr>
      <w:rPr>
        <w:rFonts w:ascii="Liberation Serif" w:eastAsiaTheme="minorHAnsi" w:hAnsi="Liberation Serif" w:cs="Liberation Serif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90D9D"/>
    <w:multiLevelType w:val="hybridMultilevel"/>
    <w:tmpl w:val="E49AAE26"/>
    <w:lvl w:ilvl="0" w:tplc="3F7E339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F5459"/>
    <w:multiLevelType w:val="hybridMultilevel"/>
    <w:tmpl w:val="E65030CC"/>
    <w:lvl w:ilvl="0" w:tplc="C866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DC3483"/>
    <w:multiLevelType w:val="hybridMultilevel"/>
    <w:tmpl w:val="EBDAB408"/>
    <w:lvl w:ilvl="0" w:tplc="9886C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8723CC"/>
    <w:multiLevelType w:val="hybridMultilevel"/>
    <w:tmpl w:val="3E70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D182C"/>
    <w:multiLevelType w:val="multilevel"/>
    <w:tmpl w:val="266EA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1" w15:restartNumberingAfterBreak="0">
    <w:nsid w:val="4CEF2B60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E55BD1"/>
    <w:multiLevelType w:val="hybridMultilevel"/>
    <w:tmpl w:val="430482A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DE15084"/>
    <w:multiLevelType w:val="hybridMultilevel"/>
    <w:tmpl w:val="A29242B6"/>
    <w:lvl w:ilvl="0" w:tplc="0A6C28D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5D1681"/>
    <w:multiLevelType w:val="hybridMultilevel"/>
    <w:tmpl w:val="8F38B900"/>
    <w:lvl w:ilvl="0" w:tplc="C99039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005C5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B7713A6"/>
    <w:multiLevelType w:val="hybridMultilevel"/>
    <w:tmpl w:val="EADCC09E"/>
    <w:lvl w:ilvl="0" w:tplc="94D2D430">
      <w:start w:val="1"/>
      <w:numFmt w:val="decimal"/>
      <w:lvlText w:val="%1)"/>
      <w:lvlJc w:val="left"/>
      <w:pPr>
        <w:ind w:left="1004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022E"/>
    <w:multiLevelType w:val="hybridMultilevel"/>
    <w:tmpl w:val="9192FE04"/>
    <w:lvl w:ilvl="0" w:tplc="907E9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48695E"/>
    <w:multiLevelType w:val="multilevel"/>
    <w:tmpl w:val="8898A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E944B41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18"/>
  </w:num>
  <w:num w:numId="11">
    <w:abstractNumId w:val="16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B"/>
    <w:rsid w:val="00011D1C"/>
    <w:rsid w:val="0002264C"/>
    <w:rsid w:val="00026D78"/>
    <w:rsid w:val="00050138"/>
    <w:rsid w:val="0005360E"/>
    <w:rsid w:val="00126ED3"/>
    <w:rsid w:val="0013318A"/>
    <w:rsid w:val="0015125A"/>
    <w:rsid w:val="00167E73"/>
    <w:rsid w:val="001C328D"/>
    <w:rsid w:val="001F0AB6"/>
    <w:rsid w:val="0020500D"/>
    <w:rsid w:val="00211E46"/>
    <w:rsid w:val="002444AA"/>
    <w:rsid w:val="00254074"/>
    <w:rsid w:val="0025702B"/>
    <w:rsid w:val="00257AC3"/>
    <w:rsid w:val="002B1471"/>
    <w:rsid w:val="002B1C7C"/>
    <w:rsid w:val="002D6F5B"/>
    <w:rsid w:val="0033396E"/>
    <w:rsid w:val="003B12CE"/>
    <w:rsid w:val="004567DC"/>
    <w:rsid w:val="0047379B"/>
    <w:rsid w:val="00486D72"/>
    <w:rsid w:val="004C067B"/>
    <w:rsid w:val="004D6570"/>
    <w:rsid w:val="00515DFA"/>
    <w:rsid w:val="005209E1"/>
    <w:rsid w:val="00537661"/>
    <w:rsid w:val="00543753"/>
    <w:rsid w:val="005D2229"/>
    <w:rsid w:val="006E01A3"/>
    <w:rsid w:val="00702AB9"/>
    <w:rsid w:val="00707A36"/>
    <w:rsid w:val="00715BC2"/>
    <w:rsid w:val="007F310C"/>
    <w:rsid w:val="00846DAC"/>
    <w:rsid w:val="0086559C"/>
    <w:rsid w:val="00877A24"/>
    <w:rsid w:val="00890DFC"/>
    <w:rsid w:val="00967373"/>
    <w:rsid w:val="009842B8"/>
    <w:rsid w:val="009D4360"/>
    <w:rsid w:val="00A06E25"/>
    <w:rsid w:val="00A07B77"/>
    <w:rsid w:val="00A50ED4"/>
    <w:rsid w:val="00B01BCE"/>
    <w:rsid w:val="00B53357"/>
    <w:rsid w:val="00B62156"/>
    <w:rsid w:val="00B66A3C"/>
    <w:rsid w:val="00B70E4A"/>
    <w:rsid w:val="00B72443"/>
    <w:rsid w:val="00BB699C"/>
    <w:rsid w:val="00C40D6F"/>
    <w:rsid w:val="00C82797"/>
    <w:rsid w:val="00CC0233"/>
    <w:rsid w:val="00D42B7A"/>
    <w:rsid w:val="00D56526"/>
    <w:rsid w:val="00D65268"/>
    <w:rsid w:val="00D8408C"/>
    <w:rsid w:val="00DB10D2"/>
    <w:rsid w:val="00DF6BB5"/>
    <w:rsid w:val="00E101E0"/>
    <w:rsid w:val="00E66055"/>
    <w:rsid w:val="00ED02A4"/>
    <w:rsid w:val="00F86254"/>
    <w:rsid w:val="00FD2F1F"/>
    <w:rsid w:val="00FD3881"/>
    <w:rsid w:val="00FF5EDC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7EC7-2B59-4993-B0DA-24ED05C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7B"/>
    <w:rPr>
      <w:rFonts w:ascii="Liberation Serif" w:hAnsi="Liberation Serif"/>
      <w:sz w:val="28"/>
    </w:rPr>
  </w:style>
  <w:style w:type="paragraph" w:styleId="3">
    <w:name w:val="heading 3"/>
    <w:basedOn w:val="a"/>
    <w:link w:val="30"/>
    <w:uiPriority w:val="9"/>
    <w:qFormat/>
    <w:rsid w:val="00B66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6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42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59C"/>
    <w:rPr>
      <w:rFonts w:ascii="Liberation Serif" w:hAnsi="Liberation Serif"/>
      <w:sz w:val="28"/>
    </w:rPr>
  </w:style>
  <w:style w:type="paragraph" w:styleId="aa">
    <w:name w:val="footer"/>
    <w:basedOn w:val="a"/>
    <w:link w:val="ab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59C"/>
    <w:rPr>
      <w:rFonts w:ascii="Liberation Serif" w:hAnsi="Liberation Serif"/>
      <w:sz w:val="28"/>
    </w:rPr>
  </w:style>
  <w:style w:type="character" w:customStyle="1" w:styleId="30">
    <w:name w:val="Заголовок 3 Знак"/>
    <w:basedOn w:val="a0"/>
    <w:link w:val="3"/>
    <w:uiPriority w:val="9"/>
    <w:rsid w:val="00B6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C073-B02F-4023-B649-730F775E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Топоркова Екатерина Николаевна</cp:lastModifiedBy>
  <cp:revision>2</cp:revision>
  <cp:lastPrinted>2024-10-01T05:41:00Z</cp:lastPrinted>
  <dcterms:created xsi:type="dcterms:W3CDTF">2024-10-03T11:01:00Z</dcterms:created>
  <dcterms:modified xsi:type="dcterms:W3CDTF">2024-10-03T11:01:00Z</dcterms:modified>
</cp:coreProperties>
</file>